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泉州市正骨医院刺桐院区pvc卷材地板打蜡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保养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服务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4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542"/>
        <w:gridCol w:w="1546"/>
        <w:gridCol w:w="1546"/>
        <w:gridCol w:w="177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地点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单价</w:t>
            </w:r>
            <w:bookmarkStart w:id="0" w:name="_GoBack"/>
            <w:bookmarkEnd w:id="0"/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住院部三楼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一底两面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综合楼一楼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一底两面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综合楼二楼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一底两面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综合楼三楼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一底两面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综合楼四楼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一底两面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85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WJjYzA3Zjg5MmQ1OWNmZTQ0M2VlMGNiYmM1N2YifQ=="/>
    <w:docVar w:name="KSO_WPS_MARK_KEY" w:val="da8ecdbf-7fea-4721-a864-d8ea75a0940f"/>
  </w:docVars>
  <w:rsids>
    <w:rsidRoot w:val="27B82960"/>
    <w:rsid w:val="133968A7"/>
    <w:rsid w:val="169271B2"/>
    <w:rsid w:val="16B90FF0"/>
    <w:rsid w:val="21336E66"/>
    <w:rsid w:val="219F2FAB"/>
    <w:rsid w:val="230B783D"/>
    <w:rsid w:val="278638A0"/>
    <w:rsid w:val="27B82960"/>
    <w:rsid w:val="3B2003AE"/>
    <w:rsid w:val="744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244</Characters>
  <Lines>0</Lines>
  <Paragraphs>0</Paragraphs>
  <TotalTime>1</TotalTime>
  <ScaleCrop>false</ScaleCrop>
  <LinksUpToDate>false</LinksUpToDate>
  <CharactersWithSpaces>326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2025-05-30T02:17:00Z</dcterms:created>
  <dc:creator>打工牛马</dc:creator>
  <cp:lastModifiedBy>Administrator</cp:lastModifiedBy>
  <dcterms:modified xsi:type="dcterms:W3CDTF">2025-06-10T03:13:37Z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10E38571CD8741D0B717E07D9CE91701_11</vt:lpwstr>
  </property>
</Properties>
</file>